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33B12">
        <w:rPr>
          <w:rFonts w:ascii="Times New Roman" w:hAnsi="Times New Roman"/>
          <w:b/>
          <w:sz w:val="24"/>
          <w:szCs w:val="24"/>
          <w:lang w:val="bg-BG"/>
        </w:rPr>
        <w:t>ПО-09-302</w:t>
      </w:r>
      <w:bookmarkStart w:id="0" w:name="_GoBack"/>
      <w:bookmarkEnd w:id="0"/>
      <w:r w:rsidR="00B33B12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2D17D2">
        <w:rPr>
          <w:rFonts w:ascii="Times New Roman" w:hAnsi="Times New Roman"/>
          <w:sz w:val="24"/>
          <w:szCs w:val="24"/>
          <w:lang w:val="bg-BG"/>
        </w:rPr>
        <w:t>.</w:t>
      </w:r>
      <w:r w:rsidRPr="003065C0">
        <w:rPr>
          <w:rFonts w:ascii="Times New Roman" w:hAnsi="Times New Roman"/>
          <w:sz w:val="24"/>
          <w:szCs w:val="24"/>
        </w:rPr>
        <w:t xml:space="preserve"> </w:t>
      </w:r>
      <w:r w:rsidRPr="003065C0">
        <w:rPr>
          <w:rFonts w:ascii="Times New Roman" w:hAnsi="Times New Roman"/>
          <w:sz w:val="24"/>
          <w:szCs w:val="24"/>
          <w:lang w:val="bg-BG"/>
        </w:rPr>
        <w:t>№ ПО-09-5</w:t>
      </w:r>
      <w:r w:rsidRPr="003065C0">
        <w:rPr>
          <w:rFonts w:ascii="Times New Roman" w:hAnsi="Times New Roman"/>
          <w:sz w:val="24"/>
          <w:szCs w:val="24"/>
        </w:rPr>
        <w:t>2-3</w:t>
      </w:r>
      <w:r w:rsidRPr="003065C0">
        <w:rPr>
          <w:rFonts w:ascii="Times New Roman" w:hAnsi="Times New Roman"/>
          <w:sz w:val="24"/>
          <w:szCs w:val="24"/>
          <w:lang w:val="bg-BG"/>
        </w:rPr>
        <w:t>/1</w:t>
      </w:r>
      <w:r w:rsidRPr="003065C0">
        <w:rPr>
          <w:rFonts w:ascii="Times New Roman" w:hAnsi="Times New Roman"/>
          <w:sz w:val="24"/>
          <w:szCs w:val="24"/>
        </w:rPr>
        <w:t>7</w:t>
      </w:r>
      <w:r w:rsidRPr="003065C0">
        <w:rPr>
          <w:rFonts w:ascii="Times New Roman" w:hAnsi="Times New Roman"/>
          <w:sz w:val="24"/>
          <w:szCs w:val="24"/>
          <w:lang w:val="bg-BG"/>
        </w:rPr>
        <w:t>.1</w:t>
      </w:r>
      <w:r w:rsidRPr="003065C0">
        <w:rPr>
          <w:rFonts w:ascii="Times New Roman" w:hAnsi="Times New Roman"/>
          <w:sz w:val="24"/>
          <w:szCs w:val="24"/>
        </w:rPr>
        <w:t>2</w:t>
      </w:r>
      <w:r w:rsidRPr="003065C0">
        <w:rPr>
          <w:rFonts w:ascii="Times New Roman" w:hAnsi="Times New Roman"/>
          <w:sz w:val="24"/>
          <w:szCs w:val="24"/>
          <w:lang w:val="bg-BG"/>
        </w:rPr>
        <w:t>.2024</w:t>
      </w:r>
      <w:r w:rsidR="002D17D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065C0">
        <w:rPr>
          <w:rFonts w:ascii="Times New Roman" w:hAnsi="Times New Roman"/>
          <w:sz w:val="24"/>
          <w:szCs w:val="24"/>
          <w:lang w:val="bg-BG"/>
        </w:rPr>
        <w:t>г. 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34 ПМЛ/4.12.2024 г. за землището на с. ЛЕСИЧАРКА, ЕКАТТЕ 43339, община ГАБРОВО, област ГАБРОВО.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065C0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34 ПМЛ/4.12.2024 г., сключено за календарната 2025 година за землището на с. ЛЕСИЧАРКА, ЕКАТТЕ 43339, община ГАБРОВО, област ГАБРОВО, представено с доклад вх</w:t>
      </w:r>
      <w:r w:rsidR="002D17D2">
        <w:rPr>
          <w:rFonts w:ascii="Times New Roman" w:hAnsi="Times New Roman"/>
          <w:sz w:val="24"/>
          <w:szCs w:val="24"/>
          <w:lang w:val="bg-BG"/>
        </w:rPr>
        <w:t>.</w:t>
      </w:r>
      <w:r w:rsidRPr="003065C0">
        <w:rPr>
          <w:rFonts w:ascii="Times New Roman" w:hAnsi="Times New Roman"/>
          <w:sz w:val="24"/>
          <w:szCs w:val="24"/>
        </w:rPr>
        <w:t xml:space="preserve"> </w:t>
      </w:r>
      <w:r w:rsidRPr="003065C0">
        <w:rPr>
          <w:rFonts w:ascii="Times New Roman" w:hAnsi="Times New Roman"/>
          <w:sz w:val="24"/>
          <w:szCs w:val="24"/>
          <w:lang w:val="bg-BG"/>
        </w:rPr>
        <w:t>№ ПО-09-5</w:t>
      </w:r>
      <w:r w:rsidRPr="003065C0">
        <w:rPr>
          <w:rFonts w:ascii="Times New Roman" w:hAnsi="Times New Roman"/>
          <w:sz w:val="24"/>
          <w:szCs w:val="24"/>
        </w:rPr>
        <w:t>2-3</w:t>
      </w:r>
      <w:r w:rsidRPr="003065C0">
        <w:rPr>
          <w:rFonts w:ascii="Times New Roman" w:hAnsi="Times New Roman"/>
          <w:sz w:val="24"/>
          <w:szCs w:val="24"/>
          <w:lang w:val="bg-BG"/>
        </w:rPr>
        <w:t>/1</w:t>
      </w:r>
      <w:r w:rsidRPr="003065C0">
        <w:rPr>
          <w:rFonts w:ascii="Times New Roman" w:hAnsi="Times New Roman"/>
          <w:sz w:val="24"/>
          <w:szCs w:val="24"/>
        </w:rPr>
        <w:t>7</w:t>
      </w:r>
      <w:r w:rsidRPr="003065C0">
        <w:rPr>
          <w:rFonts w:ascii="Times New Roman" w:hAnsi="Times New Roman"/>
          <w:sz w:val="24"/>
          <w:szCs w:val="24"/>
          <w:lang w:val="bg-BG"/>
        </w:rPr>
        <w:t>.1</w:t>
      </w:r>
      <w:r w:rsidRPr="003065C0">
        <w:rPr>
          <w:rFonts w:ascii="Times New Roman" w:hAnsi="Times New Roman"/>
          <w:sz w:val="24"/>
          <w:szCs w:val="24"/>
        </w:rPr>
        <w:t>2</w:t>
      </w:r>
      <w:r w:rsidRPr="003065C0">
        <w:rPr>
          <w:rFonts w:ascii="Times New Roman" w:hAnsi="Times New Roman"/>
          <w:sz w:val="24"/>
          <w:szCs w:val="24"/>
          <w:lang w:val="bg-BG"/>
        </w:rPr>
        <w:t>.2024</w:t>
      </w:r>
      <w:r w:rsidR="002D17D2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065C0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3065C0">
        <w:rPr>
          <w:rFonts w:ascii="Times New Roman" w:hAnsi="Times New Roman"/>
          <w:sz w:val="24"/>
          <w:szCs w:val="24"/>
        </w:rPr>
        <w:t>2</w:t>
      </w:r>
      <w:r w:rsidRPr="003065C0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3065C0">
        <w:rPr>
          <w:rFonts w:ascii="Times New Roman" w:hAnsi="Times New Roman"/>
          <w:sz w:val="24"/>
          <w:szCs w:val="24"/>
        </w:rPr>
        <w:t>1578,964</w:t>
      </w:r>
      <w:r w:rsidRPr="003065C0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ЛЕСИЧАРКА,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2D17D2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3065C0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3065C0">
        <w:rPr>
          <w:rFonts w:ascii="Times New Roman" w:hAnsi="Times New Roman"/>
          <w:sz w:val="24"/>
          <w:szCs w:val="24"/>
        </w:rPr>
        <w:t>22.1.2024</w:t>
      </w:r>
      <w:r w:rsidRPr="003065C0">
        <w:rPr>
          <w:rFonts w:ascii="Times New Roman" w:hAnsi="Times New Roman"/>
          <w:sz w:val="24"/>
          <w:szCs w:val="24"/>
          <w:lang w:val="bg-BG"/>
        </w:rPr>
        <w:t xml:space="preserve"> г. за землището на с. ЛЕСИЧАРКА, ЕКАТТЕ 43339 средното годишно рентно плащане за ползване на пасища и мери е в размер 5.00 </w:t>
      </w:r>
      <w:r w:rsidRPr="003065C0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5.00 лв./дка.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3065C0" w:rsidRPr="003065C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3065C0" w:rsidRPr="003065C0" w:rsidRDefault="003065C0" w:rsidP="003065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3065C0" w:rsidRPr="003065C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ВАСИЛ СТЕФАНОВ ДИМОВ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>50.894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>254.4</w:t>
            </w:r>
            <w:r w:rsidRPr="003065C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065C0" w:rsidRPr="003065C0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ЕЛВИООД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>183.390</w:t>
            </w:r>
          </w:p>
        </w:tc>
        <w:tc>
          <w:tcPr>
            <w:tcW w:w="1280" w:type="dxa"/>
            <w:shd w:val="clear" w:color="auto" w:fill="auto"/>
          </w:tcPr>
          <w:p w:rsidR="003065C0" w:rsidRPr="003065C0" w:rsidRDefault="003065C0" w:rsidP="003065C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3065C0">
              <w:rPr>
                <w:rFonts w:ascii="Times New Roman" w:hAnsi="Times New Roman"/>
                <w:sz w:val="24"/>
                <w:szCs w:val="24"/>
                <w:lang w:val="bg-BG"/>
              </w:rPr>
              <w:t>916.95</w:t>
            </w:r>
          </w:p>
        </w:tc>
      </w:tr>
    </w:tbl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3065C0" w:rsidRPr="003065C0" w:rsidRDefault="003065C0" w:rsidP="003065C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3065C0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525D27" w:rsidRDefault="00525D27" w:rsidP="00525D27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25D27" w:rsidRDefault="00525D27" w:rsidP="00525D27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FC4133" w:rsidRDefault="00542788" w:rsidP="00542788">
      <w:pPr>
        <w:rPr>
          <w:rFonts w:ascii="Times New Roman" w:hAnsi="Times New Roman"/>
          <w:b/>
          <w:sz w:val="24"/>
          <w:szCs w:val="24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BDC" w:rsidRDefault="00A51BDC">
      <w:r>
        <w:separator/>
      </w:r>
    </w:p>
  </w:endnote>
  <w:endnote w:type="continuationSeparator" w:id="0">
    <w:p w:rsidR="00A51BDC" w:rsidRDefault="00A5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3B1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3B1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B33B12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B33B12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BDC" w:rsidRDefault="00A51BDC">
      <w:r>
        <w:separator/>
      </w:r>
    </w:p>
  </w:footnote>
  <w:footnote w:type="continuationSeparator" w:id="0">
    <w:p w:rsidR="00A51BDC" w:rsidRDefault="00A5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29C10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5F2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17D2"/>
    <w:rsid w:val="002D71EC"/>
    <w:rsid w:val="002E0340"/>
    <w:rsid w:val="002E25EF"/>
    <w:rsid w:val="002E7516"/>
    <w:rsid w:val="0030309F"/>
    <w:rsid w:val="003065C0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62D7A"/>
    <w:rsid w:val="0036552F"/>
    <w:rsid w:val="003B40D4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5D27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A4303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6F78FA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C2454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51BDC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33B12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C4133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D03C4D"/>
  <w15:docId w15:val="{83C6A050-6CE8-482A-BDC2-1D2E45549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5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DB372-4737-491B-AE23-FF8F22E7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2024-12-18T12:21:00Z</cp:lastPrinted>
  <dcterms:created xsi:type="dcterms:W3CDTF">2024-12-17T15:26:00Z</dcterms:created>
  <dcterms:modified xsi:type="dcterms:W3CDTF">2024-12-19T07:02:00Z</dcterms:modified>
</cp:coreProperties>
</file>